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04" w:rsidRPr="00800D18" w:rsidRDefault="00800D18" w:rsidP="00963E54">
      <w:pPr>
        <w:spacing w:line="240" w:lineRule="auto"/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  <w:t>S</w:t>
      </w:r>
      <w:r w:rsidR="002A2F04" w:rsidRPr="00800D18"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  <w:t>e lanzó la convoc</w:t>
      </w:r>
      <w:r w:rsidR="00572171"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  <w:t>atoria al Premio Comunidad a la Educación 2015</w:t>
      </w:r>
    </w:p>
    <w:p w:rsidR="002A2F04" w:rsidRPr="00800D18" w:rsidRDefault="00206506" w:rsidP="002B3735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Bajo</w:t>
      </w:r>
      <w:r w:rsidR="00F35A79">
        <w:rPr>
          <w:rFonts w:ascii="Trebuchet MS" w:hAnsi="Trebuchet MS" w:cs="Arial"/>
          <w:sz w:val="20"/>
          <w:szCs w:val="20"/>
        </w:rPr>
        <w:t xml:space="preserve"> </w:t>
      </w:r>
      <w:r w:rsidR="00F35A79" w:rsidRPr="002059C5">
        <w:rPr>
          <w:rFonts w:ascii="Calibri" w:hAnsi="Calibri" w:cs="Arial"/>
        </w:rPr>
        <w:t xml:space="preserve">el lema </w:t>
      </w:r>
      <w:r w:rsidR="00F35A79" w:rsidRPr="002059C5">
        <w:rPr>
          <w:rFonts w:ascii="Calibri" w:hAnsi="Calibri" w:cs="Arial"/>
          <w:i/>
        </w:rPr>
        <w:t>Docentes que enseñan, alumnos que aprenden y comunidad que acompaña</w:t>
      </w:r>
      <w:r>
        <w:rPr>
          <w:rFonts w:ascii="Calibri" w:hAnsi="Calibri" w:cs="Arial"/>
          <w:i/>
        </w:rPr>
        <w:t>,</w:t>
      </w:r>
      <w:r>
        <w:rPr>
          <w:rFonts w:ascii="Trebuchet MS" w:hAnsi="Trebuchet MS" w:cs="Arial"/>
          <w:noProof/>
          <w:sz w:val="20"/>
          <w:szCs w:val="20"/>
          <w:lang w:eastAsia="es-AR"/>
        </w:rPr>
        <w:t xml:space="preserve"> </w:t>
      </w:r>
      <w:r w:rsidRPr="00800D18">
        <w:rPr>
          <w:rFonts w:ascii="Trebuchet MS" w:hAnsi="Trebuchet MS" w:cs="Arial"/>
          <w:sz w:val="20"/>
          <w:szCs w:val="20"/>
        </w:rPr>
        <w:t xml:space="preserve">se lanzó la </w:t>
      </w:r>
      <w:r>
        <w:rPr>
          <w:rFonts w:ascii="Trebuchet MS" w:hAnsi="Trebuchet MS" w:cs="Arial"/>
          <w:sz w:val="20"/>
          <w:szCs w:val="20"/>
        </w:rPr>
        <w:t xml:space="preserve">novena edición </w:t>
      </w:r>
      <w:r w:rsidRPr="00800D18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del P</w:t>
      </w:r>
      <w:r w:rsidR="00485783">
        <w:rPr>
          <w:rFonts w:ascii="Trebuchet MS" w:hAnsi="Trebuchet MS" w:cs="Arial"/>
          <w:sz w:val="20"/>
          <w:szCs w:val="20"/>
        </w:rPr>
        <w:t xml:space="preserve">remio Comunidad a la Educación </w:t>
      </w:r>
      <w:r w:rsidRPr="00800D18">
        <w:rPr>
          <w:rFonts w:ascii="Trebuchet MS" w:hAnsi="Trebuchet MS" w:cs="Arial"/>
          <w:sz w:val="20"/>
          <w:szCs w:val="20"/>
        </w:rPr>
        <w:t>organizado por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B3735">
        <w:rPr>
          <w:rFonts w:ascii="Trebuchet MS" w:hAnsi="Trebuchet MS" w:cs="Arial"/>
          <w:b/>
          <w:sz w:val="20"/>
          <w:szCs w:val="20"/>
        </w:rPr>
        <w:t>Fundación La Nación</w:t>
      </w:r>
      <w:r>
        <w:rPr>
          <w:rFonts w:ascii="Trebuchet MS" w:hAnsi="Trebuchet MS" w:cs="Arial"/>
          <w:sz w:val="20"/>
          <w:szCs w:val="20"/>
        </w:rPr>
        <w:t xml:space="preserve"> junto a</w:t>
      </w:r>
      <w:r w:rsidRPr="00800D18">
        <w:rPr>
          <w:rFonts w:ascii="Trebuchet MS" w:hAnsi="Trebuchet MS" w:cs="Arial"/>
          <w:sz w:val="20"/>
          <w:szCs w:val="20"/>
        </w:rPr>
        <w:t xml:space="preserve"> </w:t>
      </w:r>
      <w:r w:rsidRPr="002B3735">
        <w:rPr>
          <w:rFonts w:ascii="Trebuchet MS" w:hAnsi="Trebuchet MS" w:cs="Arial"/>
          <w:b/>
          <w:sz w:val="20"/>
          <w:szCs w:val="20"/>
        </w:rPr>
        <w:t>Banco Galicia y Fundación Osde</w:t>
      </w:r>
      <w:r w:rsidR="002A2F04" w:rsidRPr="00800D18">
        <w:rPr>
          <w:rFonts w:ascii="Trebuchet MS" w:hAnsi="Trebuchet MS" w:cs="Arial"/>
          <w:sz w:val="20"/>
          <w:szCs w:val="20"/>
        </w:rPr>
        <w:t>.</w:t>
      </w:r>
      <w:r w:rsidR="00B3098F">
        <w:rPr>
          <w:rFonts w:ascii="Trebuchet MS" w:hAnsi="Trebuchet MS" w:cs="Arial"/>
          <w:sz w:val="20"/>
          <w:szCs w:val="20"/>
        </w:rPr>
        <w:t xml:space="preserve"> Es</w:t>
      </w:r>
      <w:r w:rsidR="002A2F04" w:rsidRPr="00800D18">
        <w:rPr>
          <w:rFonts w:ascii="Trebuchet MS" w:hAnsi="Trebuchet MS" w:cs="Arial"/>
          <w:sz w:val="20"/>
          <w:szCs w:val="20"/>
        </w:rPr>
        <w:t xml:space="preserve">te concurso tiene como objetivo </w:t>
      </w:r>
      <w:r w:rsidR="002A2F04" w:rsidRPr="00800D18">
        <w:rPr>
          <w:rFonts w:ascii="Trebuchet MS" w:hAnsi="Trebuchet MS" w:cs="Arial"/>
          <w:b/>
          <w:sz w:val="20"/>
          <w:szCs w:val="20"/>
        </w:rPr>
        <w:t xml:space="preserve">apoyar los esfuerzos y logros de aquellos equipos docentes que, con creatividad y compromiso, </w:t>
      </w:r>
      <w:r w:rsidR="002B3735">
        <w:rPr>
          <w:rFonts w:ascii="Trebuchet MS" w:hAnsi="Trebuchet MS" w:cs="Arial"/>
          <w:b/>
          <w:sz w:val="20"/>
          <w:szCs w:val="20"/>
        </w:rPr>
        <w:t>desarrollan proyectos para mejorar la calidad educativa, en contextos vulnerables</w:t>
      </w:r>
      <w:r w:rsidR="00800D18">
        <w:rPr>
          <w:rFonts w:ascii="Trebuchet MS" w:hAnsi="Trebuchet MS" w:cs="Arial"/>
          <w:sz w:val="20"/>
          <w:szCs w:val="20"/>
        </w:rPr>
        <w:t>.</w:t>
      </w:r>
    </w:p>
    <w:p w:rsidR="002A2F04" w:rsidRPr="00800D18" w:rsidRDefault="002A2F04" w:rsidP="002A2F04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 w:rsidRPr="00800D18">
        <w:rPr>
          <w:rFonts w:ascii="Trebuchet MS" w:hAnsi="Trebuchet MS" w:cs="Arial"/>
          <w:sz w:val="20"/>
          <w:szCs w:val="20"/>
        </w:rPr>
        <w:t xml:space="preserve">El foco del Premio, que cuenta con el apoyo de </w:t>
      </w:r>
      <w:r w:rsidRPr="002B3735">
        <w:rPr>
          <w:rFonts w:ascii="Trebuchet MS" w:hAnsi="Trebuchet MS" w:cs="Arial"/>
          <w:b/>
          <w:sz w:val="20"/>
          <w:szCs w:val="20"/>
        </w:rPr>
        <w:t>LAN Arg</w:t>
      </w:r>
      <w:r w:rsidR="003E4DE4">
        <w:rPr>
          <w:rFonts w:ascii="Trebuchet MS" w:hAnsi="Trebuchet MS" w:cs="Arial"/>
          <w:b/>
          <w:sz w:val="20"/>
          <w:szCs w:val="20"/>
        </w:rPr>
        <w:t>entina, Cimientos, Educar 2050</w:t>
      </w:r>
      <w:r w:rsidR="00D87FEA">
        <w:rPr>
          <w:rFonts w:ascii="Trebuchet MS" w:hAnsi="Trebuchet MS" w:cs="Arial"/>
          <w:b/>
          <w:sz w:val="20"/>
          <w:szCs w:val="20"/>
        </w:rPr>
        <w:t>, Telefe</w:t>
      </w:r>
      <w:r w:rsidR="00833275">
        <w:rPr>
          <w:rFonts w:ascii="Trebuchet MS" w:hAnsi="Trebuchet MS" w:cs="Arial"/>
          <w:b/>
          <w:sz w:val="20"/>
          <w:szCs w:val="20"/>
        </w:rPr>
        <w:t xml:space="preserve"> y Enseñá por</w:t>
      </w:r>
      <w:r w:rsidRPr="002B3735">
        <w:rPr>
          <w:rFonts w:ascii="Trebuchet MS" w:hAnsi="Trebuchet MS" w:cs="Arial"/>
          <w:b/>
          <w:sz w:val="20"/>
          <w:szCs w:val="20"/>
        </w:rPr>
        <w:t xml:space="preserve"> Argentina</w:t>
      </w:r>
      <w:r w:rsidRPr="00800D18">
        <w:rPr>
          <w:rFonts w:ascii="Trebuchet MS" w:hAnsi="Trebuchet MS" w:cs="Arial"/>
          <w:sz w:val="20"/>
          <w:szCs w:val="20"/>
        </w:rPr>
        <w:t xml:space="preserve">, es reconocer </w:t>
      </w:r>
      <w:r w:rsidR="002B3735">
        <w:rPr>
          <w:rFonts w:ascii="Trebuchet MS" w:hAnsi="Trebuchet MS" w:cs="Arial"/>
          <w:sz w:val="20"/>
          <w:szCs w:val="20"/>
        </w:rPr>
        <w:t>las iniciativas</w:t>
      </w:r>
      <w:r w:rsidRPr="00800D18">
        <w:rPr>
          <w:rFonts w:ascii="Trebuchet MS" w:hAnsi="Trebuchet MS" w:cs="Arial"/>
          <w:sz w:val="20"/>
          <w:szCs w:val="20"/>
        </w:rPr>
        <w:t xml:space="preserve"> de escuelas y jardines de infantes de todo el país tendientes a mejorar </w:t>
      </w:r>
      <w:r w:rsidR="002B3735" w:rsidRPr="002B3735">
        <w:rPr>
          <w:rFonts w:ascii="Trebuchet MS" w:hAnsi="Trebuchet MS" w:cs="Arial"/>
          <w:sz w:val="20"/>
          <w:szCs w:val="20"/>
        </w:rPr>
        <w:t>el proceso de enseñanza-aprendizaje</w:t>
      </w:r>
      <w:r w:rsidRPr="00800D18">
        <w:rPr>
          <w:rFonts w:ascii="Trebuchet MS" w:hAnsi="Trebuchet MS" w:cs="Arial"/>
          <w:sz w:val="20"/>
          <w:szCs w:val="20"/>
        </w:rPr>
        <w:t xml:space="preserve"> </w:t>
      </w:r>
      <w:r w:rsidR="002B3735">
        <w:rPr>
          <w:rFonts w:ascii="Trebuchet MS" w:hAnsi="Trebuchet MS" w:cs="Arial"/>
          <w:sz w:val="20"/>
          <w:szCs w:val="20"/>
        </w:rPr>
        <w:t xml:space="preserve">de </w:t>
      </w:r>
      <w:r w:rsidRPr="00800D18">
        <w:rPr>
          <w:rFonts w:ascii="Trebuchet MS" w:hAnsi="Trebuchet MS" w:cs="Arial"/>
          <w:sz w:val="20"/>
          <w:szCs w:val="20"/>
        </w:rPr>
        <w:t xml:space="preserve">alumnos que se encuentran en situación de vulnerabilidad socio-económica y que a su vez integran a la comunidad local. </w:t>
      </w:r>
    </w:p>
    <w:p w:rsidR="002A2F04" w:rsidRDefault="002A2F04" w:rsidP="00C976C0">
      <w:pPr>
        <w:spacing w:after="0"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>¿Hasta cuándo</w:t>
      </w:r>
      <w:r w:rsidR="00D7529C"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 hay tiempo de presentar un proyecto</w:t>
      </w: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>?</w:t>
      </w:r>
    </w:p>
    <w:p w:rsidR="00C976C0" w:rsidRPr="00800D18" w:rsidRDefault="00C976C0" w:rsidP="00C976C0">
      <w:pPr>
        <w:spacing w:after="0"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800D18" w:rsidRDefault="002A2F04" w:rsidP="00C976C0">
      <w:pPr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00D18">
        <w:rPr>
          <w:rFonts w:ascii="Trebuchet MS" w:hAnsi="Trebuchet MS" w:cs="Arial"/>
          <w:sz w:val="20"/>
          <w:szCs w:val="20"/>
        </w:rPr>
        <w:t>La convocatoria de postulación se</w:t>
      </w:r>
      <w:r w:rsidR="00651F7B" w:rsidRPr="00800D18">
        <w:rPr>
          <w:rFonts w:ascii="Trebuchet MS" w:hAnsi="Trebuchet MS" w:cs="Arial"/>
          <w:sz w:val="20"/>
          <w:szCs w:val="20"/>
        </w:rPr>
        <w:t xml:space="preserve"> </w:t>
      </w:r>
      <w:r w:rsidRPr="00800D18">
        <w:rPr>
          <w:rFonts w:ascii="Trebuchet MS" w:hAnsi="Trebuchet MS" w:cs="Arial"/>
          <w:sz w:val="20"/>
          <w:szCs w:val="20"/>
        </w:rPr>
        <w:t xml:space="preserve">encuentra abierta a partir </w:t>
      </w:r>
      <w:r w:rsidRPr="00800D18">
        <w:rPr>
          <w:rFonts w:ascii="Trebuchet MS" w:hAnsi="Trebuchet MS" w:cs="Arial"/>
          <w:b/>
          <w:sz w:val="20"/>
          <w:szCs w:val="20"/>
        </w:rPr>
        <w:t xml:space="preserve">del </w:t>
      </w:r>
      <w:r w:rsidR="00206506" w:rsidRPr="00C976C0">
        <w:rPr>
          <w:rFonts w:ascii="Trebuchet MS" w:hAnsi="Trebuchet MS" w:cs="Arial"/>
          <w:b/>
          <w:sz w:val="20"/>
          <w:szCs w:val="20"/>
        </w:rPr>
        <w:t>5</w:t>
      </w:r>
      <w:r w:rsidRPr="00C976C0">
        <w:rPr>
          <w:rFonts w:ascii="Trebuchet MS" w:hAnsi="Trebuchet MS" w:cs="Arial"/>
          <w:b/>
          <w:sz w:val="20"/>
          <w:szCs w:val="20"/>
        </w:rPr>
        <w:t xml:space="preserve"> </w:t>
      </w:r>
      <w:r w:rsidRPr="00800D18">
        <w:rPr>
          <w:rFonts w:ascii="Trebuchet MS" w:hAnsi="Trebuchet MS" w:cs="Arial"/>
          <w:b/>
          <w:sz w:val="20"/>
          <w:szCs w:val="20"/>
        </w:rPr>
        <w:t>de abril hasta el 1</w:t>
      </w:r>
      <w:r w:rsidR="00206506">
        <w:rPr>
          <w:rFonts w:ascii="Trebuchet MS" w:hAnsi="Trebuchet MS" w:cs="Arial"/>
          <w:b/>
          <w:sz w:val="20"/>
          <w:szCs w:val="20"/>
        </w:rPr>
        <w:t>7</w:t>
      </w:r>
      <w:r w:rsidRPr="00800D18">
        <w:rPr>
          <w:rFonts w:ascii="Trebuchet MS" w:hAnsi="Trebuchet MS" w:cs="Arial"/>
          <w:b/>
          <w:sz w:val="20"/>
          <w:szCs w:val="20"/>
        </w:rPr>
        <w:t xml:space="preserve"> de </w:t>
      </w:r>
      <w:r w:rsidR="00206506">
        <w:rPr>
          <w:rFonts w:ascii="Trebuchet MS" w:hAnsi="Trebuchet MS" w:cs="Arial"/>
          <w:b/>
          <w:sz w:val="20"/>
          <w:szCs w:val="20"/>
        </w:rPr>
        <w:t>julio de 2015</w:t>
      </w:r>
      <w:r w:rsidRPr="00800D18">
        <w:rPr>
          <w:rFonts w:ascii="Trebuchet MS" w:hAnsi="Trebuchet MS" w:cs="Arial"/>
          <w:b/>
          <w:sz w:val="20"/>
          <w:szCs w:val="20"/>
        </w:rPr>
        <w:t xml:space="preserve">. </w:t>
      </w:r>
    </w:p>
    <w:p w:rsidR="00C976C0" w:rsidRPr="00800D18" w:rsidRDefault="00C976C0" w:rsidP="00C976C0">
      <w:pPr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A2F04" w:rsidRPr="00800D18" w:rsidRDefault="002A2F04" w:rsidP="002A2F04">
      <w:pPr>
        <w:spacing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>¿Qué obtendrán los ganadores?</w:t>
      </w:r>
    </w:p>
    <w:p w:rsidR="002A2F04" w:rsidRPr="00800D18" w:rsidRDefault="002A2F04" w:rsidP="002A2F04">
      <w:pPr>
        <w:spacing w:line="240" w:lineRule="auto"/>
        <w:jc w:val="both"/>
        <w:rPr>
          <w:rFonts w:ascii="Trebuchet MS" w:hAnsi="Trebuchet MS" w:cs="Arial"/>
          <w:color w:val="666666"/>
          <w:sz w:val="20"/>
          <w:szCs w:val="20"/>
          <w:lang w:val="es-ES"/>
        </w:rPr>
      </w:pPr>
      <w:r w:rsidRPr="00800D18">
        <w:rPr>
          <w:rFonts w:ascii="Trebuchet MS" w:hAnsi="Trebuchet MS" w:cs="Arial"/>
          <w:sz w:val="20"/>
          <w:szCs w:val="20"/>
        </w:rPr>
        <w:t>Entre las escuelas p</w:t>
      </w:r>
      <w:r w:rsidRPr="00963E54">
        <w:rPr>
          <w:rFonts w:ascii="Trebuchet MS" w:hAnsi="Trebuchet MS" w:cs="Arial"/>
          <w:sz w:val="20"/>
          <w:szCs w:val="20"/>
        </w:rPr>
        <w:t>art</w:t>
      </w:r>
      <w:r w:rsidRPr="00800D18">
        <w:rPr>
          <w:rFonts w:ascii="Trebuchet MS" w:hAnsi="Trebuchet MS" w:cs="Arial"/>
          <w:sz w:val="20"/>
          <w:szCs w:val="20"/>
        </w:rPr>
        <w:t xml:space="preserve">icipantes se seleccionarán tres ganadoras que </w:t>
      </w:r>
      <w:r w:rsidR="00800D18">
        <w:rPr>
          <w:rFonts w:ascii="Trebuchet MS" w:hAnsi="Trebuchet MS" w:cs="Arial"/>
          <w:b/>
          <w:sz w:val="20"/>
          <w:szCs w:val="20"/>
        </w:rPr>
        <w:t xml:space="preserve">recibirán </w:t>
      </w:r>
      <w:r w:rsidR="00206506" w:rsidRPr="00963E54">
        <w:rPr>
          <w:rFonts w:ascii="Trebuchet MS" w:hAnsi="Trebuchet MS" w:cs="Arial"/>
          <w:b/>
          <w:sz w:val="20"/>
          <w:szCs w:val="20"/>
        </w:rPr>
        <w:t>$8</w:t>
      </w:r>
      <w:r w:rsidRPr="00963E54">
        <w:rPr>
          <w:rFonts w:ascii="Trebuchet MS" w:hAnsi="Trebuchet MS" w:cs="Arial"/>
          <w:b/>
          <w:sz w:val="20"/>
          <w:szCs w:val="20"/>
        </w:rPr>
        <w:t xml:space="preserve">0.000 para </w:t>
      </w:r>
      <w:r w:rsidR="00800D18" w:rsidRPr="00963E54">
        <w:rPr>
          <w:rFonts w:ascii="Trebuchet MS" w:hAnsi="Trebuchet MS" w:cs="Arial"/>
          <w:b/>
          <w:sz w:val="20"/>
          <w:szCs w:val="20"/>
        </w:rPr>
        <w:t xml:space="preserve">el fortalecimiento </w:t>
      </w:r>
      <w:r w:rsidRPr="00963E54">
        <w:rPr>
          <w:rFonts w:ascii="Trebuchet MS" w:hAnsi="Trebuchet MS" w:cs="Arial"/>
          <w:b/>
          <w:sz w:val="20"/>
          <w:szCs w:val="20"/>
        </w:rPr>
        <w:t>del proyecto</w:t>
      </w:r>
      <w:r w:rsidRPr="00800D18">
        <w:rPr>
          <w:rFonts w:ascii="Trebuchet MS" w:hAnsi="Trebuchet MS" w:cs="Arial"/>
          <w:sz w:val="20"/>
          <w:szCs w:val="20"/>
        </w:rPr>
        <w:t xml:space="preserve"> y además contarán con la </w:t>
      </w:r>
      <w:r w:rsidRPr="00800D18">
        <w:rPr>
          <w:rFonts w:ascii="Trebuchet MS" w:hAnsi="Trebuchet MS" w:cs="Arial"/>
          <w:b/>
          <w:sz w:val="20"/>
          <w:szCs w:val="20"/>
        </w:rPr>
        <w:t>difusión de la iniciativa</w:t>
      </w:r>
      <w:r w:rsidRPr="00800D18">
        <w:rPr>
          <w:rFonts w:ascii="Trebuchet MS" w:hAnsi="Trebuchet MS" w:cs="Arial"/>
          <w:sz w:val="20"/>
          <w:szCs w:val="20"/>
        </w:rPr>
        <w:t xml:space="preserve"> galardonada en medios publicitarios y periodísticos, en especial en el diario LA NACION. El premio consistirá también en la realización de un </w:t>
      </w:r>
      <w:r w:rsidRPr="00800D18">
        <w:rPr>
          <w:rFonts w:ascii="Trebuchet MS" w:hAnsi="Trebuchet MS" w:cs="Arial"/>
          <w:b/>
          <w:sz w:val="20"/>
          <w:szCs w:val="20"/>
        </w:rPr>
        <w:t>video</w:t>
      </w:r>
      <w:r w:rsidR="002559C9">
        <w:rPr>
          <w:rFonts w:ascii="Trebuchet MS" w:hAnsi="Trebuchet MS" w:cs="Arial"/>
          <w:sz w:val="20"/>
          <w:szCs w:val="20"/>
        </w:rPr>
        <w:t xml:space="preserve"> para cada una</w:t>
      </w:r>
      <w:r w:rsidRPr="00800D18">
        <w:rPr>
          <w:rFonts w:ascii="Trebuchet MS" w:hAnsi="Trebuchet MS" w:cs="Arial"/>
          <w:sz w:val="20"/>
          <w:szCs w:val="20"/>
        </w:rPr>
        <w:t xml:space="preserve"> de las tres prácticas ga</w:t>
      </w:r>
      <w:r w:rsidR="002B3735">
        <w:rPr>
          <w:rFonts w:ascii="Trebuchet MS" w:hAnsi="Trebuchet MS" w:cs="Arial"/>
          <w:sz w:val="20"/>
          <w:szCs w:val="20"/>
        </w:rPr>
        <w:t>nadoras</w:t>
      </w:r>
      <w:r w:rsidR="00206506">
        <w:rPr>
          <w:rFonts w:ascii="Trebuchet MS" w:hAnsi="Trebuchet MS" w:cs="Arial"/>
          <w:sz w:val="20"/>
          <w:szCs w:val="20"/>
        </w:rPr>
        <w:t>,</w:t>
      </w:r>
      <w:r w:rsidRPr="00800D18">
        <w:rPr>
          <w:rFonts w:ascii="Trebuchet MS" w:hAnsi="Trebuchet MS" w:cs="Arial"/>
          <w:sz w:val="20"/>
          <w:szCs w:val="20"/>
        </w:rPr>
        <w:t xml:space="preserve"> en una </w:t>
      </w:r>
      <w:r w:rsidRPr="00800D18">
        <w:rPr>
          <w:rFonts w:ascii="Trebuchet MS" w:hAnsi="Trebuchet MS" w:cs="Arial"/>
          <w:b/>
          <w:sz w:val="20"/>
          <w:szCs w:val="20"/>
        </w:rPr>
        <w:t>capacitación docente</w:t>
      </w:r>
      <w:r w:rsidR="00206506">
        <w:rPr>
          <w:rFonts w:ascii="Trebuchet MS" w:hAnsi="Trebuchet MS" w:cs="Arial"/>
          <w:b/>
          <w:sz w:val="20"/>
          <w:szCs w:val="20"/>
        </w:rPr>
        <w:t xml:space="preserve"> y en una tutoría de su proyecto</w:t>
      </w:r>
      <w:r w:rsidRPr="00800D18">
        <w:rPr>
          <w:rFonts w:ascii="Trebuchet MS" w:hAnsi="Trebuchet MS" w:cs="Arial"/>
          <w:b/>
          <w:sz w:val="20"/>
          <w:szCs w:val="20"/>
        </w:rPr>
        <w:t>.</w:t>
      </w:r>
    </w:p>
    <w:p w:rsidR="00651F7B" w:rsidRPr="00800D18" w:rsidRDefault="002559C9" w:rsidP="00B8311B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Asimismo, más allá de la</w:t>
      </w:r>
      <w:r w:rsidR="002A2F04" w:rsidRPr="00800D18">
        <w:rPr>
          <w:rFonts w:ascii="Trebuchet MS" w:hAnsi="Trebuchet MS" w:cs="Arial"/>
          <w:sz w:val="20"/>
          <w:szCs w:val="20"/>
        </w:rPr>
        <w:t xml:space="preserve">s 3 </w:t>
      </w:r>
      <w:r w:rsidR="00C64655">
        <w:rPr>
          <w:rFonts w:ascii="Trebuchet MS" w:hAnsi="Trebuchet MS" w:cs="Arial"/>
          <w:sz w:val="20"/>
          <w:szCs w:val="20"/>
        </w:rPr>
        <w:t xml:space="preserve">ganadoras, </w:t>
      </w:r>
      <w:r w:rsidR="002A2F04" w:rsidRPr="00800D18">
        <w:rPr>
          <w:rFonts w:ascii="Trebuchet MS" w:hAnsi="Trebuchet MS" w:cs="Arial"/>
          <w:sz w:val="20"/>
          <w:szCs w:val="20"/>
        </w:rPr>
        <w:t>aquellas escuelas situadas en la</w:t>
      </w:r>
      <w:r>
        <w:rPr>
          <w:rFonts w:ascii="Trebuchet MS" w:hAnsi="Trebuchet MS" w:cs="Arial"/>
          <w:sz w:val="20"/>
          <w:szCs w:val="20"/>
        </w:rPr>
        <w:t>s</w:t>
      </w:r>
      <w:r w:rsidR="002A2F04" w:rsidRPr="00800D18">
        <w:rPr>
          <w:rFonts w:ascii="Trebuchet MS" w:hAnsi="Trebuchet MS" w:cs="Arial"/>
          <w:sz w:val="20"/>
          <w:szCs w:val="20"/>
        </w:rPr>
        <w:t xml:space="preserve"> provincia</w:t>
      </w:r>
      <w:r>
        <w:rPr>
          <w:rFonts w:ascii="Trebuchet MS" w:hAnsi="Trebuchet MS" w:cs="Arial"/>
          <w:sz w:val="20"/>
          <w:szCs w:val="20"/>
        </w:rPr>
        <w:t>s</w:t>
      </w:r>
      <w:r w:rsidR="002A2F04" w:rsidRPr="00800D18">
        <w:rPr>
          <w:rFonts w:ascii="Trebuchet MS" w:hAnsi="Trebuchet MS" w:cs="Arial"/>
          <w:sz w:val="20"/>
          <w:szCs w:val="20"/>
        </w:rPr>
        <w:t xml:space="preserve"> de Córdoba, Tucumán, Mendoza o Buenos Aires, tendrán la posibilidad de ganar un </w:t>
      </w:r>
      <w:r w:rsidR="002A2F04" w:rsidRPr="00800D18">
        <w:rPr>
          <w:rFonts w:ascii="Trebuchet MS" w:hAnsi="Trebuchet MS" w:cs="Arial"/>
          <w:b/>
          <w:sz w:val="20"/>
          <w:szCs w:val="20"/>
        </w:rPr>
        <w:t>vuelo bautismo con LAN</w:t>
      </w:r>
      <w:r>
        <w:rPr>
          <w:rFonts w:ascii="Trebuchet MS" w:hAnsi="Trebuchet MS" w:cs="Arial"/>
          <w:sz w:val="20"/>
          <w:szCs w:val="20"/>
        </w:rPr>
        <w:t xml:space="preserve"> a través de su Programa “</w:t>
      </w:r>
      <w:r w:rsidR="002A2F04" w:rsidRPr="00800D18">
        <w:rPr>
          <w:rFonts w:ascii="Trebuchet MS" w:hAnsi="Trebuchet MS" w:cs="Arial"/>
          <w:sz w:val="20"/>
          <w:szCs w:val="20"/>
        </w:rPr>
        <w:t>Todos Podemos Volar</w:t>
      </w:r>
      <w:r>
        <w:rPr>
          <w:rFonts w:ascii="Trebuchet MS" w:hAnsi="Trebuchet MS" w:cs="Arial"/>
          <w:sz w:val="20"/>
          <w:szCs w:val="20"/>
        </w:rPr>
        <w:t>”</w:t>
      </w:r>
      <w:r w:rsidR="002A2F04" w:rsidRPr="00800D18">
        <w:rPr>
          <w:rFonts w:ascii="Trebuchet MS" w:hAnsi="Trebuchet MS" w:cs="Arial"/>
          <w:sz w:val="20"/>
          <w:szCs w:val="20"/>
        </w:rPr>
        <w:t>.</w:t>
      </w:r>
      <w:r w:rsidR="002B3735">
        <w:rPr>
          <w:rFonts w:ascii="Trebuchet MS" w:hAnsi="Trebuchet MS" w:cs="Arial"/>
          <w:sz w:val="20"/>
          <w:szCs w:val="20"/>
        </w:rPr>
        <w:t xml:space="preserve"> </w:t>
      </w:r>
      <w:r w:rsidR="002A2F04" w:rsidRPr="00800D18">
        <w:rPr>
          <w:rFonts w:ascii="Trebuchet MS" w:hAnsi="Trebuchet MS" w:cs="Arial"/>
          <w:sz w:val="20"/>
          <w:szCs w:val="20"/>
        </w:rPr>
        <w:t>El Programa “Todos Podemos Volar” reconoce el esfuerzo y desempeño de chicos de escuelas de menores recursos y los introduce en el mundo de la aeronáutica con su primer vuelo en avión.</w:t>
      </w:r>
    </w:p>
    <w:p w:rsidR="00D7529C" w:rsidRPr="00800D18" w:rsidRDefault="00D7529C" w:rsidP="002A2F04">
      <w:pPr>
        <w:spacing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>¿Cómo participar?</w:t>
      </w:r>
    </w:p>
    <w:p w:rsidR="002A2F04" w:rsidRPr="00800D18" w:rsidRDefault="002A2F04" w:rsidP="002A2F04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 w:rsidRPr="00800D18">
        <w:rPr>
          <w:rFonts w:ascii="Trebuchet MS" w:hAnsi="Trebuchet MS" w:cs="Arial"/>
          <w:sz w:val="20"/>
          <w:szCs w:val="20"/>
        </w:rPr>
        <w:t xml:space="preserve">Para presentar la candidatura al premio, las </w:t>
      </w:r>
      <w:r w:rsidR="002559C9">
        <w:rPr>
          <w:rFonts w:ascii="Trebuchet MS" w:hAnsi="Trebuchet MS" w:cs="Arial"/>
          <w:sz w:val="20"/>
          <w:szCs w:val="20"/>
        </w:rPr>
        <w:t>escuelas</w:t>
      </w:r>
      <w:r w:rsidRPr="00800D18">
        <w:rPr>
          <w:rFonts w:ascii="Trebuchet MS" w:hAnsi="Trebuchet MS" w:cs="Arial"/>
          <w:sz w:val="20"/>
          <w:szCs w:val="20"/>
        </w:rPr>
        <w:t xml:space="preserve"> deberán completar todos los datos requeridos en la </w:t>
      </w:r>
      <w:r w:rsidRPr="00800D18">
        <w:rPr>
          <w:rFonts w:ascii="Trebuchet MS" w:hAnsi="Trebuchet MS" w:cs="Arial"/>
          <w:b/>
          <w:sz w:val="20"/>
          <w:szCs w:val="20"/>
        </w:rPr>
        <w:t>ficha de postulación de proyecto</w:t>
      </w:r>
      <w:r w:rsidRPr="00800D18">
        <w:rPr>
          <w:rFonts w:ascii="Trebuchet MS" w:hAnsi="Trebuchet MS" w:cs="Arial"/>
          <w:sz w:val="20"/>
          <w:szCs w:val="20"/>
        </w:rPr>
        <w:t xml:space="preserve">. La misma se encuentra disponible en el sitio de la Fundación La Nación </w:t>
      </w:r>
      <w:hyperlink r:id="rId7" w:history="1">
        <w:r w:rsidR="00757EDE" w:rsidRPr="006D41A4">
          <w:rPr>
            <w:rStyle w:val="Hipervnculo"/>
            <w:rFonts w:ascii="Trebuchet MS" w:hAnsi="Trebuchet MS" w:cs="Arial"/>
            <w:b/>
            <w:sz w:val="20"/>
            <w:szCs w:val="20"/>
          </w:rPr>
          <w:t>www.fundacionlanacion.org.ar/premio</w:t>
        </w:r>
      </w:hyperlink>
      <w:r w:rsidRPr="00800D18">
        <w:rPr>
          <w:rFonts w:ascii="Trebuchet MS" w:hAnsi="Trebuchet MS" w:cs="Arial"/>
          <w:sz w:val="20"/>
          <w:szCs w:val="20"/>
        </w:rPr>
        <w:t xml:space="preserve"> .Los proyectos postulados deberán estar en ejecución a</w:t>
      </w:r>
      <w:r w:rsidR="002B3735">
        <w:rPr>
          <w:rFonts w:ascii="Trebuchet MS" w:hAnsi="Trebuchet MS" w:cs="Arial"/>
          <w:sz w:val="20"/>
          <w:szCs w:val="20"/>
        </w:rPr>
        <w:t xml:space="preserve">l momento de su presentación </w:t>
      </w:r>
      <w:r w:rsidRPr="00800D18">
        <w:rPr>
          <w:rFonts w:ascii="Trebuchet MS" w:hAnsi="Trebuchet MS" w:cs="Arial"/>
          <w:sz w:val="20"/>
          <w:szCs w:val="20"/>
        </w:rPr>
        <w:t>y tener proyectada su continuidad</w:t>
      </w:r>
      <w:r w:rsidR="00C976C0">
        <w:rPr>
          <w:rFonts w:ascii="Trebuchet MS" w:hAnsi="Trebuchet MS" w:cs="Arial"/>
          <w:sz w:val="20"/>
          <w:szCs w:val="20"/>
        </w:rPr>
        <w:t>.</w:t>
      </w:r>
    </w:p>
    <w:p w:rsidR="00C12770" w:rsidRDefault="002A2F04" w:rsidP="00C976C0">
      <w:pPr>
        <w:spacing w:after="0"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>¿Cuáles son los criterios de selección?</w:t>
      </w:r>
    </w:p>
    <w:p w:rsidR="00C976C0" w:rsidRPr="00800D18" w:rsidRDefault="00C976C0" w:rsidP="00C976C0">
      <w:pPr>
        <w:spacing w:after="0"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C776FA" w:rsidRPr="00800D18" w:rsidRDefault="00C776FA" w:rsidP="00C976C0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800D18">
        <w:rPr>
          <w:rFonts w:ascii="Trebuchet MS" w:hAnsi="Trebuchet MS" w:cs="Arial"/>
          <w:b/>
          <w:sz w:val="20"/>
          <w:szCs w:val="20"/>
          <w:lang w:val="es-ES"/>
        </w:rPr>
        <w:t>Participación activa</w:t>
      </w:r>
      <w:r w:rsidR="00800D18">
        <w:rPr>
          <w:rFonts w:ascii="Trebuchet MS" w:hAnsi="Trebuchet MS" w:cs="Arial"/>
          <w:b/>
          <w:sz w:val="20"/>
          <w:szCs w:val="20"/>
          <w:lang w:val="es-ES"/>
        </w:rPr>
        <w:t xml:space="preserve"> </w:t>
      </w:r>
      <w:r w:rsidRPr="00800D18">
        <w:rPr>
          <w:rFonts w:ascii="Trebuchet MS" w:hAnsi="Trebuchet MS" w:cs="Arial"/>
          <w:b/>
          <w:sz w:val="20"/>
          <w:szCs w:val="20"/>
          <w:lang w:val="es-ES"/>
        </w:rPr>
        <w:t>y comprometida del equipo docente</w:t>
      </w:r>
      <w:r w:rsidRPr="00800D18">
        <w:rPr>
          <w:rFonts w:ascii="Trebuchet MS" w:hAnsi="Trebuchet MS" w:cs="Arial"/>
          <w:sz w:val="20"/>
          <w:szCs w:val="20"/>
          <w:lang w:val="es-ES"/>
        </w:rPr>
        <w:t xml:space="preserve"> que lo presenta y lo lleva adelante</w:t>
      </w:r>
    </w:p>
    <w:p w:rsidR="002A2F04" w:rsidRPr="00800D18" w:rsidRDefault="002A2F04" w:rsidP="00C12770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Trebuchet MS" w:hAnsi="Trebuchet MS" w:cs="Arial"/>
          <w:sz w:val="20"/>
          <w:szCs w:val="20"/>
          <w:lang w:val="es-ES"/>
        </w:rPr>
      </w:pPr>
      <w:r w:rsidRPr="00800D18">
        <w:rPr>
          <w:rFonts w:ascii="Trebuchet MS" w:hAnsi="Trebuchet MS" w:cs="Arial"/>
          <w:sz w:val="20"/>
          <w:szCs w:val="20"/>
          <w:lang w:val="es-ES"/>
        </w:rPr>
        <w:t xml:space="preserve">Existencia de un </w:t>
      </w:r>
      <w:r w:rsidRPr="00800D18">
        <w:rPr>
          <w:rFonts w:ascii="Trebuchet MS" w:hAnsi="Trebuchet MS" w:cs="Arial"/>
          <w:b/>
          <w:sz w:val="20"/>
          <w:szCs w:val="20"/>
          <w:lang w:val="es-ES"/>
        </w:rPr>
        <w:t>diagnóstico de la problemática</w:t>
      </w:r>
      <w:r w:rsidRPr="00800D18">
        <w:rPr>
          <w:rFonts w:ascii="Trebuchet MS" w:hAnsi="Trebuchet MS" w:cs="Arial"/>
          <w:sz w:val="20"/>
          <w:szCs w:val="20"/>
          <w:lang w:val="es-ES"/>
        </w:rPr>
        <w:t xml:space="preserve"> educativa a abordar que de cuenta de la nec</w:t>
      </w:r>
      <w:r w:rsidR="002B3735">
        <w:rPr>
          <w:rFonts w:ascii="Trebuchet MS" w:hAnsi="Trebuchet MS" w:cs="Arial"/>
          <w:sz w:val="20"/>
          <w:szCs w:val="20"/>
          <w:lang w:val="es-ES"/>
        </w:rPr>
        <w:t>esidad de poner en práctica el p</w:t>
      </w:r>
      <w:r w:rsidR="00C976C0">
        <w:rPr>
          <w:rFonts w:ascii="Trebuchet MS" w:hAnsi="Trebuchet MS" w:cs="Arial"/>
          <w:sz w:val="20"/>
          <w:szCs w:val="20"/>
          <w:lang w:val="es-ES"/>
        </w:rPr>
        <w:t>royecto</w:t>
      </w:r>
    </w:p>
    <w:p w:rsidR="00C12770" w:rsidRPr="00800D18" w:rsidRDefault="002A2F04" w:rsidP="00C12770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Trebuchet MS" w:hAnsi="Trebuchet MS" w:cs="Arial"/>
          <w:sz w:val="20"/>
          <w:szCs w:val="20"/>
          <w:lang w:val="es-ES"/>
        </w:rPr>
      </w:pPr>
      <w:r w:rsidRPr="00800D18">
        <w:rPr>
          <w:rFonts w:ascii="Trebuchet MS" w:hAnsi="Trebuchet MS" w:cs="Arial"/>
          <w:b/>
          <w:sz w:val="20"/>
          <w:szCs w:val="20"/>
          <w:lang w:val="es-ES"/>
        </w:rPr>
        <w:t>Creatividad e innovación</w:t>
      </w:r>
      <w:r w:rsidRPr="00800D18">
        <w:rPr>
          <w:rFonts w:ascii="Trebuchet MS" w:hAnsi="Trebuchet MS" w:cs="Arial"/>
          <w:sz w:val="20"/>
          <w:szCs w:val="20"/>
          <w:lang w:val="es-ES"/>
        </w:rPr>
        <w:t xml:space="preserve"> en el diseño de estrategias de enseñanza, atendiend</w:t>
      </w:r>
      <w:r w:rsidR="00C976C0">
        <w:rPr>
          <w:rFonts w:ascii="Trebuchet MS" w:hAnsi="Trebuchet MS" w:cs="Arial"/>
          <w:sz w:val="20"/>
          <w:szCs w:val="20"/>
          <w:lang w:val="es-ES"/>
        </w:rPr>
        <w:t>o a la diversidad del alumnado</w:t>
      </w:r>
    </w:p>
    <w:p w:rsidR="002A2F04" w:rsidRPr="00800D18" w:rsidRDefault="002A2F04" w:rsidP="00C12770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Trebuchet MS" w:hAnsi="Trebuchet MS" w:cs="Arial"/>
          <w:sz w:val="20"/>
          <w:szCs w:val="20"/>
          <w:lang w:val="es-ES"/>
        </w:rPr>
      </w:pPr>
      <w:r w:rsidRPr="00800D18">
        <w:rPr>
          <w:rFonts w:ascii="Trebuchet MS" w:hAnsi="Trebuchet MS" w:cs="Arial"/>
          <w:sz w:val="20"/>
          <w:szCs w:val="20"/>
          <w:lang w:val="es-ES"/>
        </w:rPr>
        <w:t xml:space="preserve">Foco en la </w:t>
      </w:r>
      <w:r w:rsidRPr="00800D18">
        <w:rPr>
          <w:rFonts w:ascii="Trebuchet MS" w:hAnsi="Trebuchet MS" w:cs="Arial"/>
          <w:b/>
          <w:sz w:val="20"/>
          <w:szCs w:val="20"/>
          <w:lang w:val="es-ES"/>
        </w:rPr>
        <w:t>mejora de la calidad educativa</w:t>
      </w:r>
      <w:r w:rsidRPr="00800D18">
        <w:rPr>
          <w:rFonts w:ascii="Trebuchet MS" w:hAnsi="Trebuchet MS" w:cs="Arial"/>
          <w:sz w:val="20"/>
          <w:szCs w:val="20"/>
          <w:lang w:val="es-ES"/>
        </w:rPr>
        <w:t xml:space="preserve"> de la escuela y logros alc</w:t>
      </w:r>
      <w:r w:rsidR="00C976C0">
        <w:rPr>
          <w:rFonts w:ascii="Trebuchet MS" w:hAnsi="Trebuchet MS" w:cs="Arial"/>
          <w:sz w:val="20"/>
          <w:szCs w:val="20"/>
          <w:lang w:val="es-ES"/>
        </w:rPr>
        <w:t>anzados que den muestra de ello</w:t>
      </w:r>
    </w:p>
    <w:p w:rsidR="002A2F04" w:rsidRPr="00800D18" w:rsidRDefault="002A2F04" w:rsidP="00C12770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Trebuchet MS" w:hAnsi="Trebuchet MS" w:cs="Arial"/>
          <w:sz w:val="20"/>
          <w:szCs w:val="20"/>
          <w:lang w:val="es-ES"/>
        </w:rPr>
      </w:pPr>
      <w:r w:rsidRPr="00800D18">
        <w:rPr>
          <w:rFonts w:ascii="Trebuchet MS" w:hAnsi="Trebuchet MS" w:cs="Arial"/>
          <w:b/>
          <w:sz w:val="20"/>
          <w:szCs w:val="20"/>
          <w:lang w:val="es-ES"/>
        </w:rPr>
        <w:t>Integración con la comunidad local</w:t>
      </w:r>
      <w:r w:rsidRPr="00800D18">
        <w:rPr>
          <w:rFonts w:ascii="Trebuchet MS" w:hAnsi="Trebuchet MS" w:cs="Arial"/>
          <w:sz w:val="20"/>
          <w:szCs w:val="20"/>
          <w:lang w:val="es-ES"/>
        </w:rPr>
        <w:t xml:space="preserve"> para incidir positivamente en el entorno de la escuela: padres, vecinos, escuelas de la zona, organizaciones</w:t>
      </w:r>
      <w:r w:rsidR="00C976C0">
        <w:rPr>
          <w:rFonts w:ascii="Trebuchet MS" w:hAnsi="Trebuchet MS" w:cs="Arial"/>
          <w:sz w:val="20"/>
          <w:szCs w:val="20"/>
          <w:lang w:val="es-ES"/>
        </w:rPr>
        <w:t xml:space="preserve"> del tercer sector, entre otros</w:t>
      </w:r>
    </w:p>
    <w:p w:rsidR="00C12770" w:rsidRPr="00800D18" w:rsidRDefault="00C12770" w:rsidP="00C12770">
      <w:pPr>
        <w:pStyle w:val="Prrafodelista"/>
        <w:spacing w:line="240" w:lineRule="auto"/>
        <w:jc w:val="both"/>
        <w:rPr>
          <w:rFonts w:ascii="Trebuchet MS" w:hAnsi="Trebuchet MS" w:cs="Arial"/>
          <w:sz w:val="20"/>
          <w:szCs w:val="20"/>
          <w:lang w:val="es-ES"/>
        </w:rPr>
      </w:pPr>
    </w:p>
    <w:p w:rsidR="00322E71" w:rsidRDefault="00322E71" w:rsidP="002A2F04">
      <w:pPr>
        <w:spacing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2A2F04" w:rsidRPr="00800D18" w:rsidRDefault="002A2F04" w:rsidP="002A2F04">
      <w:pPr>
        <w:spacing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bookmarkStart w:id="0" w:name="_GoBack"/>
      <w:bookmarkEnd w:id="0"/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lastRenderedPageBreak/>
        <w:t>Miembros del Jurado</w:t>
      </w:r>
    </w:p>
    <w:p w:rsidR="002A2F04" w:rsidRDefault="002A2F04" w:rsidP="004C12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rebuchet MS" w:hAnsi="Trebuchet MS" w:cs="Arial"/>
          <w:sz w:val="20"/>
          <w:szCs w:val="20"/>
          <w:lang w:val="es-ES"/>
        </w:rPr>
      </w:pPr>
      <w:r w:rsidRPr="00800D18">
        <w:rPr>
          <w:rFonts w:ascii="Trebuchet MS" w:hAnsi="Trebuchet MS" w:cs="Arial"/>
          <w:sz w:val="20"/>
          <w:szCs w:val="20"/>
        </w:rPr>
        <w:t xml:space="preserve">En </w:t>
      </w:r>
      <w:r w:rsidR="00531400">
        <w:rPr>
          <w:rFonts w:ascii="Trebuchet MS" w:hAnsi="Trebuchet MS" w:cs="Arial"/>
          <w:sz w:val="20"/>
          <w:szCs w:val="20"/>
        </w:rPr>
        <w:t>esta novena</w:t>
      </w:r>
      <w:r w:rsidRPr="00800D18">
        <w:rPr>
          <w:rFonts w:ascii="Trebuchet MS" w:hAnsi="Trebuchet MS" w:cs="Arial"/>
          <w:sz w:val="20"/>
          <w:szCs w:val="20"/>
        </w:rPr>
        <w:t xml:space="preserve"> edición, el jurado está compuesto por especialistas en educación de diferentes ámbitos:</w:t>
      </w:r>
      <w:r w:rsidR="002B3735">
        <w:rPr>
          <w:rFonts w:ascii="Trebuchet MS" w:hAnsi="Trebuchet MS" w:cs="Arial"/>
          <w:sz w:val="20"/>
          <w:szCs w:val="20"/>
        </w:rPr>
        <w:t xml:space="preserve"> </w:t>
      </w:r>
      <w:r w:rsidR="003A3351" w:rsidRPr="004D5547">
        <w:rPr>
          <w:rFonts w:ascii="Trebuchet MS" w:hAnsi="Trebuchet MS" w:cs="Arial"/>
          <w:b/>
          <w:sz w:val="20"/>
          <w:szCs w:val="20"/>
        </w:rPr>
        <w:t>Magdalena Estrugamou</w:t>
      </w:r>
      <w:r w:rsidR="003A3351" w:rsidRPr="00800D18">
        <w:rPr>
          <w:rFonts w:ascii="Trebuchet MS" w:hAnsi="Trebuchet MS" w:cs="Arial"/>
          <w:sz w:val="20"/>
          <w:szCs w:val="20"/>
        </w:rPr>
        <w:t xml:space="preserve"> (licenciada en Sociología y </w:t>
      </w:r>
      <w:r w:rsidR="003A3351">
        <w:rPr>
          <w:rFonts w:ascii="Trebuchet MS" w:hAnsi="Trebuchet MS" w:cs="Arial"/>
          <w:sz w:val="20"/>
          <w:szCs w:val="20"/>
        </w:rPr>
        <w:t>m</w:t>
      </w:r>
      <w:r w:rsidR="003A3351" w:rsidRPr="00800D18">
        <w:rPr>
          <w:rFonts w:ascii="Trebuchet MS" w:hAnsi="Trebuchet MS" w:cs="Arial"/>
          <w:sz w:val="20"/>
          <w:szCs w:val="20"/>
        </w:rPr>
        <w:t>iembro del  Consejo de Administración de Cimientos)</w:t>
      </w:r>
      <w:r w:rsidR="003A3351">
        <w:rPr>
          <w:rFonts w:ascii="Trebuchet MS" w:hAnsi="Trebuchet MS" w:cs="Arial"/>
          <w:sz w:val="20"/>
          <w:szCs w:val="20"/>
        </w:rPr>
        <w:t xml:space="preserve">, </w:t>
      </w:r>
      <w:r w:rsidR="003A3351">
        <w:rPr>
          <w:rFonts w:ascii="Trebuchet MS" w:hAnsi="Trebuchet MS" w:cs="Arial"/>
          <w:b/>
          <w:sz w:val="20"/>
          <w:szCs w:val="20"/>
        </w:rPr>
        <w:t xml:space="preserve">Agustina Blanco </w:t>
      </w:r>
      <w:r w:rsidR="003A3351">
        <w:rPr>
          <w:rFonts w:ascii="Trebuchet MS" w:hAnsi="Trebuchet MS" w:cs="Arial"/>
          <w:sz w:val="20"/>
          <w:szCs w:val="20"/>
        </w:rPr>
        <w:t xml:space="preserve">(licenciada en Administración de Empresas, </w:t>
      </w:r>
      <w:r w:rsidR="003A3351" w:rsidRPr="004C121F">
        <w:rPr>
          <w:rFonts w:ascii="Trebuchet MS" w:hAnsi="Trebuchet MS" w:cs="Arial"/>
          <w:sz w:val="20"/>
          <w:szCs w:val="20"/>
        </w:rPr>
        <w:t xml:space="preserve">Magister en Educación, </w:t>
      </w:r>
      <w:r w:rsidR="003A3351" w:rsidRPr="00206506">
        <w:rPr>
          <w:rFonts w:ascii="Trebuchet MS" w:hAnsi="Trebuchet MS" w:cs="Arial"/>
          <w:sz w:val="20"/>
          <w:szCs w:val="20"/>
        </w:rPr>
        <w:t>consultora en temas de mejora escolar y miembro del equipo de la Escuela de Educación de la Universidad de San Andrés)</w:t>
      </w:r>
      <w:r w:rsidR="003A3351">
        <w:rPr>
          <w:rFonts w:ascii="Trebuchet MS" w:hAnsi="Trebuchet MS" w:cs="Arial"/>
          <w:sz w:val="20"/>
          <w:szCs w:val="20"/>
        </w:rPr>
        <w:t xml:space="preserve">, </w:t>
      </w:r>
      <w:r w:rsidR="00206506" w:rsidRPr="004D5547">
        <w:rPr>
          <w:rFonts w:ascii="Trebuchet MS" w:hAnsi="Trebuchet MS" w:cs="Arial"/>
          <w:b/>
          <w:sz w:val="20"/>
          <w:szCs w:val="20"/>
        </w:rPr>
        <w:t>Manuel Alvarez Trongé</w:t>
      </w:r>
      <w:r w:rsidR="00206506">
        <w:rPr>
          <w:rFonts w:ascii="Trebuchet MS" w:hAnsi="Trebuchet MS" w:cs="Arial"/>
          <w:sz w:val="20"/>
          <w:szCs w:val="20"/>
        </w:rPr>
        <w:t xml:space="preserve"> </w:t>
      </w:r>
      <w:r w:rsidR="00206506" w:rsidRPr="00800D18">
        <w:rPr>
          <w:rFonts w:ascii="Trebuchet MS" w:hAnsi="Trebuchet MS" w:cs="Arial"/>
          <w:sz w:val="20"/>
          <w:szCs w:val="20"/>
        </w:rPr>
        <w:t>(abogado, presidente del Proyecto Educar 2050</w:t>
      </w:r>
      <w:r w:rsidR="00206506">
        <w:rPr>
          <w:rFonts w:ascii="Trebuchet MS" w:hAnsi="Trebuchet MS" w:cs="Arial"/>
          <w:sz w:val="20"/>
          <w:szCs w:val="20"/>
        </w:rPr>
        <w:t xml:space="preserve">), </w:t>
      </w:r>
      <w:r w:rsidRPr="004D5547">
        <w:rPr>
          <w:rFonts w:ascii="Trebuchet MS" w:hAnsi="Trebuchet MS" w:cs="Arial"/>
          <w:b/>
          <w:sz w:val="20"/>
          <w:szCs w:val="20"/>
        </w:rPr>
        <w:t>Patricio Bernabé</w:t>
      </w:r>
      <w:r w:rsidRPr="00800D18">
        <w:rPr>
          <w:rFonts w:ascii="Trebuchet MS" w:hAnsi="Trebuchet MS" w:cs="Arial"/>
          <w:sz w:val="20"/>
          <w:szCs w:val="20"/>
        </w:rPr>
        <w:t xml:space="preserve"> (editor del Diario La Nación); </w:t>
      </w:r>
      <w:r w:rsidRPr="004D5547">
        <w:rPr>
          <w:rFonts w:ascii="Trebuchet MS" w:hAnsi="Trebuchet MS" w:cs="Arial"/>
          <w:b/>
          <w:sz w:val="20"/>
          <w:szCs w:val="20"/>
        </w:rPr>
        <w:t>Domingo Tavarone</w:t>
      </w:r>
      <w:r w:rsidRPr="00800D18">
        <w:rPr>
          <w:rFonts w:ascii="Trebuchet MS" w:hAnsi="Trebuchet MS" w:cs="Arial"/>
          <w:sz w:val="20"/>
          <w:szCs w:val="20"/>
        </w:rPr>
        <w:t xml:space="preserve"> (maestro y profesor de Castellano, Literatura </w:t>
      </w:r>
      <w:r w:rsidR="002B3735">
        <w:rPr>
          <w:rFonts w:ascii="Trebuchet MS" w:hAnsi="Trebuchet MS" w:cs="Arial"/>
          <w:sz w:val="20"/>
          <w:szCs w:val="20"/>
        </w:rPr>
        <w:t xml:space="preserve">y Latín); </w:t>
      </w:r>
      <w:r w:rsidR="00206506" w:rsidRPr="00206506">
        <w:rPr>
          <w:rFonts w:ascii="Trebuchet MS" w:hAnsi="Trebuchet MS" w:cs="Arial"/>
          <w:sz w:val="20"/>
          <w:szCs w:val="20"/>
        </w:rPr>
        <w:t xml:space="preserve">y </w:t>
      </w:r>
      <w:r w:rsidR="00781062" w:rsidRPr="004D5547">
        <w:rPr>
          <w:rFonts w:ascii="Trebuchet MS" w:hAnsi="Trebuchet MS" w:cs="Arial"/>
          <w:b/>
          <w:sz w:val="20"/>
          <w:szCs w:val="20"/>
        </w:rPr>
        <w:t>Juan Carlos Tedesco</w:t>
      </w:r>
      <w:r w:rsidR="00781062">
        <w:rPr>
          <w:rFonts w:ascii="Trebuchet MS" w:hAnsi="Trebuchet MS" w:cs="Arial"/>
          <w:sz w:val="20"/>
          <w:szCs w:val="20"/>
        </w:rPr>
        <w:t xml:space="preserve"> (</w:t>
      </w:r>
      <w:r w:rsidR="004C121F">
        <w:rPr>
          <w:rFonts w:ascii="Trebuchet MS" w:hAnsi="Trebuchet MS" w:cs="Arial"/>
          <w:sz w:val="20"/>
          <w:szCs w:val="20"/>
          <w:lang w:val="fr-FR"/>
        </w:rPr>
        <w:t>f</w:t>
      </w:r>
      <w:r w:rsidR="004C121F" w:rsidRPr="004C121F">
        <w:rPr>
          <w:rFonts w:ascii="Trebuchet MS" w:hAnsi="Trebuchet MS" w:cs="Arial"/>
          <w:sz w:val="20"/>
          <w:szCs w:val="20"/>
          <w:lang w:val="es-ES"/>
        </w:rPr>
        <w:t xml:space="preserve">ue Director de la sede regional del Instituto Internacional de Planificación de la Educación </w:t>
      </w:r>
      <w:r w:rsidR="004C121F">
        <w:rPr>
          <w:rFonts w:ascii="Trebuchet MS" w:hAnsi="Trebuchet MS" w:cs="Arial"/>
          <w:sz w:val="20"/>
          <w:szCs w:val="20"/>
          <w:lang w:val="es-ES"/>
        </w:rPr>
        <w:t>de la UNESCO</w:t>
      </w:r>
      <w:r w:rsidR="004C121F" w:rsidRPr="004C121F">
        <w:rPr>
          <w:rFonts w:ascii="Trebuchet MS" w:hAnsi="Trebuchet MS" w:cs="Arial"/>
          <w:sz w:val="20"/>
          <w:szCs w:val="20"/>
          <w:lang w:val="es-ES"/>
        </w:rPr>
        <w:t>, secretario de Educación y Ministro de Educación de la República Argentina.</w:t>
      </w:r>
      <w:r w:rsidR="004C121F">
        <w:rPr>
          <w:rFonts w:ascii="Trebuchet MS" w:hAnsi="Trebuchet MS" w:cs="Arial"/>
          <w:sz w:val="20"/>
          <w:szCs w:val="20"/>
          <w:lang w:val="es-ES"/>
        </w:rPr>
        <w:t xml:space="preserve"> </w:t>
      </w:r>
      <w:r w:rsidR="004C121F" w:rsidRPr="004C121F">
        <w:rPr>
          <w:rFonts w:ascii="Trebuchet MS" w:hAnsi="Trebuchet MS" w:cs="Arial"/>
          <w:sz w:val="20"/>
          <w:szCs w:val="20"/>
          <w:lang w:val="es-ES"/>
        </w:rPr>
        <w:t>Actualmente es Profesor e Investigador de la Univ</w:t>
      </w:r>
      <w:r w:rsidR="004C121F">
        <w:rPr>
          <w:rFonts w:ascii="Trebuchet MS" w:hAnsi="Trebuchet MS" w:cs="Arial"/>
          <w:sz w:val="20"/>
          <w:szCs w:val="20"/>
          <w:lang w:val="es-ES"/>
        </w:rPr>
        <w:t xml:space="preserve">ersidad Nacional de San Martín </w:t>
      </w:r>
      <w:r w:rsidR="004C121F" w:rsidRPr="004C121F">
        <w:rPr>
          <w:rFonts w:ascii="Trebuchet MS" w:hAnsi="Trebuchet MS" w:cs="Arial"/>
          <w:sz w:val="20"/>
          <w:szCs w:val="20"/>
          <w:lang w:val="es-ES"/>
        </w:rPr>
        <w:t xml:space="preserve">y profesor </w:t>
      </w:r>
      <w:r w:rsidR="004C121F">
        <w:rPr>
          <w:rFonts w:ascii="Trebuchet MS" w:hAnsi="Trebuchet MS" w:cs="Arial"/>
          <w:sz w:val="20"/>
          <w:szCs w:val="20"/>
          <w:lang w:val="es-ES"/>
        </w:rPr>
        <w:t>de la Universidad de San Andrés).</w:t>
      </w:r>
    </w:p>
    <w:p w:rsidR="004C121F" w:rsidRPr="00800D18" w:rsidRDefault="004C121F" w:rsidP="004C12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2A2F04" w:rsidRPr="00800D18" w:rsidRDefault="002A2F04" w:rsidP="002A2F04">
      <w:pPr>
        <w:spacing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¿Qué </w:t>
      </w:r>
      <w:r w:rsidR="00826912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se entiende </w:t>
      </w:r>
      <w:r w:rsidR="00203F3C"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>por mejora</w:t>
      </w:r>
      <w:r w:rsidRPr="00800D18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 en la calidad educativa?</w:t>
      </w:r>
    </w:p>
    <w:p w:rsidR="00CC7758" w:rsidRPr="00800D18" w:rsidRDefault="00C12770" w:rsidP="002B3735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00D18">
        <w:rPr>
          <w:rFonts w:ascii="Trebuchet MS" w:hAnsi="Trebuchet MS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1905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16" name="Imagen 7" descr="E:\Premio Comunidad a la educacion 2014\Criterios\calidad educ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emio Comunidad a la educacion 2014\Criterios\calidad educat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CD0" w:rsidRPr="00800D18">
        <w:rPr>
          <w:rFonts w:ascii="Trebuchet MS" w:hAnsi="Trebuchet MS" w:cs="Arial"/>
          <w:sz w:val="20"/>
          <w:szCs w:val="20"/>
        </w:rPr>
        <w:t xml:space="preserve">La calidad educativa consiste en que los estudiantes logren </w:t>
      </w:r>
      <w:r w:rsidR="00F82CD0" w:rsidRPr="004806A3">
        <w:rPr>
          <w:rFonts w:ascii="Trebuchet MS" w:hAnsi="Trebuchet MS" w:cs="Arial"/>
          <w:b/>
          <w:sz w:val="20"/>
          <w:szCs w:val="20"/>
        </w:rPr>
        <w:t>aprendizajes relevantes, a través de experiencia escolares significativas, en la formación para su desempeño en la vida en sociedad</w:t>
      </w:r>
      <w:r w:rsidR="00F82CD0" w:rsidRPr="00800D18">
        <w:rPr>
          <w:rFonts w:ascii="Trebuchet MS" w:hAnsi="Trebuchet MS" w:cs="Arial"/>
          <w:sz w:val="20"/>
          <w:szCs w:val="20"/>
        </w:rPr>
        <w:t>. En este sentido,</w:t>
      </w:r>
      <w:r w:rsidR="002B3735">
        <w:rPr>
          <w:rFonts w:ascii="Trebuchet MS" w:hAnsi="Trebuchet MS" w:cs="Arial"/>
          <w:sz w:val="20"/>
          <w:szCs w:val="20"/>
        </w:rPr>
        <w:t xml:space="preserve"> este Premio respalda aquellos p</w:t>
      </w:r>
      <w:r w:rsidR="00F82CD0" w:rsidRPr="00800D18">
        <w:rPr>
          <w:rFonts w:ascii="Trebuchet MS" w:hAnsi="Trebuchet MS" w:cs="Arial"/>
          <w:sz w:val="20"/>
          <w:szCs w:val="20"/>
        </w:rPr>
        <w:t xml:space="preserve">royectos que alcanzan las metas educativas </w:t>
      </w:r>
      <w:r w:rsidRPr="00800D18">
        <w:rPr>
          <w:rFonts w:ascii="Trebuchet MS" w:hAnsi="Trebuchet MS" w:cs="Arial"/>
          <w:sz w:val="20"/>
          <w:szCs w:val="20"/>
        </w:rPr>
        <w:t xml:space="preserve"> </w:t>
      </w:r>
      <w:r w:rsidR="00F82CD0" w:rsidRPr="00800D18">
        <w:rPr>
          <w:rFonts w:ascii="Trebuchet MS" w:hAnsi="Trebuchet MS" w:cs="Arial"/>
          <w:sz w:val="20"/>
          <w:szCs w:val="20"/>
        </w:rPr>
        <w:t>mediante estrategias pedagógicas creativas e innovadoras, que promueven oportunidades de aprendizaje y generan un impacto positivo en la comunidad educativa, a la vez que atienden especialmente a la diversidad de los estudiantes en contextos de vulnerabilidad.</w:t>
      </w:r>
    </w:p>
    <w:p w:rsidR="00F82CD0" w:rsidRPr="00800D18" w:rsidRDefault="00F82CD0" w:rsidP="00F82CD0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82CD0" w:rsidRPr="00800D18" w:rsidRDefault="00F82CD0" w:rsidP="002A2F04">
      <w:pPr>
        <w:spacing w:line="240" w:lineRule="auto"/>
        <w:jc w:val="both"/>
        <w:rPr>
          <w:rFonts w:ascii="Trebuchet MS" w:hAnsi="Trebuchet MS" w:cs="Arial"/>
          <w:b/>
          <w:color w:val="1F497D" w:themeColor="text2"/>
          <w:sz w:val="20"/>
          <w:szCs w:val="20"/>
          <w:lang w:val="es-ES"/>
        </w:rPr>
      </w:pPr>
      <w:r w:rsidRPr="00800D18">
        <w:rPr>
          <w:rFonts w:ascii="Trebuchet MS" w:hAnsi="Trebuchet MS" w:cs="Arial"/>
          <w:b/>
          <w:color w:val="1F497D" w:themeColor="text2"/>
          <w:sz w:val="20"/>
          <w:szCs w:val="20"/>
          <w:lang w:val="es-ES"/>
        </w:rPr>
        <w:t>Datos de contacto</w:t>
      </w:r>
    </w:p>
    <w:p w:rsidR="002B3735" w:rsidRDefault="002A2F04" w:rsidP="002B3735">
      <w:pPr>
        <w:rPr>
          <w:rFonts w:ascii="Trebuchet MS" w:hAnsi="Trebuchet MS" w:cs="Arial"/>
          <w:b/>
          <w:sz w:val="20"/>
          <w:szCs w:val="20"/>
        </w:rPr>
      </w:pPr>
      <w:r w:rsidRPr="00800D18">
        <w:rPr>
          <w:rFonts w:ascii="Trebuchet MS" w:hAnsi="Trebuchet MS" w:cs="Arial"/>
          <w:sz w:val="20"/>
          <w:szCs w:val="20"/>
        </w:rPr>
        <w:t xml:space="preserve">Quienes deseen recibir más información pueden escribir a </w:t>
      </w:r>
      <w:hyperlink r:id="rId9" w:history="1">
        <w:r w:rsidRPr="00800D18">
          <w:rPr>
            <w:rFonts w:ascii="Trebuchet MS" w:hAnsi="Trebuchet MS"/>
            <w:b/>
            <w:sz w:val="20"/>
            <w:szCs w:val="20"/>
          </w:rPr>
          <w:t>premiocomunidad@lanacion.org.ar</w:t>
        </w:r>
      </w:hyperlink>
      <w:r w:rsidR="004D71C5">
        <w:t xml:space="preserve"> </w:t>
      </w:r>
      <w:r w:rsidRPr="00800D18">
        <w:rPr>
          <w:rFonts w:ascii="Trebuchet MS" w:hAnsi="Trebuchet MS" w:cs="Arial"/>
          <w:sz w:val="20"/>
          <w:szCs w:val="20"/>
        </w:rPr>
        <w:t xml:space="preserve">o llamar al </w:t>
      </w:r>
      <w:r w:rsidRPr="00800D18">
        <w:rPr>
          <w:rFonts w:ascii="Trebuchet MS" w:hAnsi="Trebuchet MS" w:cs="Arial"/>
          <w:b/>
          <w:sz w:val="20"/>
          <w:szCs w:val="20"/>
        </w:rPr>
        <w:t>(011) 6090 5555.</w:t>
      </w:r>
      <w:r w:rsidR="002B3735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F86610" w:rsidRPr="00206506" w:rsidRDefault="00206506">
      <w:pPr>
        <w:rPr>
          <w:rFonts w:ascii="Trebuchet MS" w:hAnsi="Trebuchet MS" w:cs="Arial"/>
          <w:b/>
          <w:sz w:val="20"/>
          <w:szCs w:val="20"/>
          <w:u w:val="single"/>
        </w:rPr>
      </w:pPr>
      <w:r w:rsidRPr="00206506">
        <w:rPr>
          <w:rFonts w:ascii="Trebuchet MS" w:hAnsi="Trebuchet MS" w:cs="Arial"/>
          <w:b/>
          <w:sz w:val="20"/>
          <w:szCs w:val="20"/>
          <w:u w:val="single"/>
        </w:rPr>
        <w:t>www.fundacionlanacion.org.ar/premio</w:t>
      </w:r>
    </w:p>
    <w:sectPr w:rsidR="00F86610" w:rsidRPr="00206506" w:rsidSect="00963E54">
      <w:headerReference w:type="default" r:id="rId10"/>
      <w:pgSz w:w="12240" w:h="15840"/>
      <w:pgMar w:top="48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0B" w:rsidRDefault="000F310B" w:rsidP="00963E54">
      <w:pPr>
        <w:spacing w:after="0" w:line="240" w:lineRule="auto"/>
      </w:pPr>
      <w:r>
        <w:separator/>
      </w:r>
    </w:p>
  </w:endnote>
  <w:endnote w:type="continuationSeparator" w:id="0">
    <w:p w:rsidR="000F310B" w:rsidRDefault="000F310B" w:rsidP="0096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0B" w:rsidRDefault="000F310B" w:rsidP="00963E54">
      <w:pPr>
        <w:spacing w:after="0" w:line="240" w:lineRule="auto"/>
      </w:pPr>
      <w:r>
        <w:separator/>
      </w:r>
    </w:p>
  </w:footnote>
  <w:footnote w:type="continuationSeparator" w:id="0">
    <w:p w:rsidR="000F310B" w:rsidRDefault="000F310B" w:rsidP="0096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54" w:rsidRDefault="00322E71" w:rsidP="00963E54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4589145" cy="753745"/>
          <wp:effectExtent l="0" t="0" r="190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71" w:rsidRDefault="00322E71" w:rsidP="00963E5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A9A"/>
    <w:multiLevelType w:val="hybridMultilevel"/>
    <w:tmpl w:val="497468D6"/>
    <w:lvl w:ilvl="0" w:tplc="3BF0CD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24280"/>
    <w:multiLevelType w:val="hybridMultilevel"/>
    <w:tmpl w:val="CF8812A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A2F04"/>
    <w:rsid w:val="000000C8"/>
    <w:rsid w:val="000263DB"/>
    <w:rsid w:val="000678FB"/>
    <w:rsid w:val="00075EA6"/>
    <w:rsid w:val="0008619F"/>
    <w:rsid w:val="00087505"/>
    <w:rsid w:val="00092162"/>
    <w:rsid w:val="000A11E2"/>
    <w:rsid w:val="000A522B"/>
    <w:rsid w:val="000B09D4"/>
    <w:rsid w:val="000B629E"/>
    <w:rsid w:val="000C7B30"/>
    <w:rsid w:val="000D2409"/>
    <w:rsid w:val="000D7CB2"/>
    <w:rsid w:val="000E3858"/>
    <w:rsid w:val="000F310B"/>
    <w:rsid w:val="000F6DBB"/>
    <w:rsid w:val="001064A2"/>
    <w:rsid w:val="0013380B"/>
    <w:rsid w:val="001339C2"/>
    <w:rsid w:val="001423AE"/>
    <w:rsid w:val="00143679"/>
    <w:rsid w:val="00144258"/>
    <w:rsid w:val="0015666B"/>
    <w:rsid w:val="0016364B"/>
    <w:rsid w:val="00165300"/>
    <w:rsid w:val="00174BAA"/>
    <w:rsid w:val="00175968"/>
    <w:rsid w:val="00194F0F"/>
    <w:rsid w:val="001A2954"/>
    <w:rsid w:val="001A2F69"/>
    <w:rsid w:val="001A61C9"/>
    <w:rsid w:val="001B01AD"/>
    <w:rsid w:val="001B7354"/>
    <w:rsid w:val="001C6ECD"/>
    <w:rsid w:val="001D40DD"/>
    <w:rsid w:val="001D47EB"/>
    <w:rsid w:val="001E4534"/>
    <w:rsid w:val="001E536A"/>
    <w:rsid w:val="001F08C8"/>
    <w:rsid w:val="001F1EAD"/>
    <w:rsid w:val="001F6D14"/>
    <w:rsid w:val="0020100C"/>
    <w:rsid w:val="002013CA"/>
    <w:rsid w:val="00201E9B"/>
    <w:rsid w:val="00202D48"/>
    <w:rsid w:val="00203F3C"/>
    <w:rsid w:val="00206506"/>
    <w:rsid w:val="0021249F"/>
    <w:rsid w:val="002213DD"/>
    <w:rsid w:val="00221A4B"/>
    <w:rsid w:val="00222CD5"/>
    <w:rsid w:val="00223AAD"/>
    <w:rsid w:val="00225319"/>
    <w:rsid w:val="00225364"/>
    <w:rsid w:val="002357BB"/>
    <w:rsid w:val="00235B68"/>
    <w:rsid w:val="002559C9"/>
    <w:rsid w:val="00264950"/>
    <w:rsid w:val="00275848"/>
    <w:rsid w:val="00275B55"/>
    <w:rsid w:val="00280DF8"/>
    <w:rsid w:val="00296275"/>
    <w:rsid w:val="002A0220"/>
    <w:rsid w:val="002A07F6"/>
    <w:rsid w:val="002A2F04"/>
    <w:rsid w:val="002B3735"/>
    <w:rsid w:val="002C072A"/>
    <w:rsid w:val="002D193B"/>
    <w:rsid w:val="002D3906"/>
    <w:rsid w:val="002F19AC"/>
    <w:rsid w:val="002F1A5E"/>
    <w:rsid w:val="003029D5"/>
    <w:rsid w:val="00322E71"/>
    <w:rsid w:val="00332974"/>
    <w:rsid w:val="00333705"/>
    <w:rsid w:val="003669CA"/>
    <w:rsid w:val="00391955"/>
    <w:rsid w:val="00394D8E"/>
    <w:rsid w:val="003974F0"/>
    <w:rsid w:val="003A3351"/>
    <w:rsid w:val="003A3F2C"/>
    <w:rsid w:val="003A7106"/>
    <w:rsid w:val="003A73C2"/>
    <w:rsid w:val="003B4B34"/>
    <w:rsid w:val="003C436D"/>
    <w:rsid w:val="003C7F41"/>
    <w:rsid w:val="003E4DE4"/>
    <w:rsid w:val="003F1721"/>
    <w:rsid w:val="00405E22"/>
    <w:rsid w:val="00411833"/>
    <w:rsid w:val="0041353F"/>
    <w:rsid w:val="00416A0C"/>
    <w:rsid w:val="00427321"/>
    <w:rsid w:val="00431CA2"/>
    <w:rsid w:val="00433C84"/>
    <w:rsid w:val="00433DA9"/>
    <w:rsid w:val="0043508E"/>
    <w:rsid w:val="004369BB"/>
    <w:rsid w:val="0045408D"/>
    <w:rsid w:val="004616FD"/>
    <w:rsid w:val="004806A3"/>
    <w:rsid w:val="00481FD2"/>
    <w:rsid w:val="0048346F"/>
    <w:rsid w:val="00485783"/>
    <w:rsid w:val="004910B5"/>
    <w:rsid w:val="00491412"/>
    <w:rsid w:val="00493279"/>
    <w:rsid w:val="004A5F69"/>
    <w:rsid w:val="004B72AB"/>
    <w:rsid w:val="004C121F"/>
    <w:rsid w:val="004D093C"/>
    <w:rsid w:val="004D5547"/>
    <w:rsid w:val="004D71C5"/>
    <w:rsid w:val="004D76E1"/>
    <w:rsid w:val="004E6721"/>
    <w:rsid w:val="0050555F"/>
    <w:rsid w:val="00531400"/>
    <w:rsid w:val="00535463"/>
    <w:rsid w:val="005357A5"/>
    <w:rsid w:val="00537925"/>
    <w:rsid w:val="00540622"/>
    <w:rsid w:val="00541841"/>
    <w:rsid w:val="00543956"/>
    <w:rsid w:val="005476F3"/>
    <w:rsid w:val="005642CC"/>
    <w:rsid w:val="00567EBC"/>
    <w:rsid w:val="00570023"/>
    <w:rsid w:val="005712F7"/>
    <w:rsid w:val="00572000"/>
    <w:rsid w:val="00572171"/>
    <w:rsid w:val="00581B1D"/>
    <w:rsid w:val="00582352"/>
    <w:rsid w:val="00593D49"/>
    <w:rsid w:val="005962BE"/>
    <w:rsid w:val="005A6109"/>
    <w:rsid w:val="005B086F"/>
    <w:rsid w:val="005B3990"/>
    <w:rsid w:val="005B47C8"/>
    <w:rsid w:val="005B612C"/>
    <w:rsid w:val="005C34AC"/>
    <w:rsid w:val="005C605C"/>
    <w:rsid w:val="005C754E"/>
    <w:rsid w:val="005E1813"/>
    <w:rsid w:val="005E2830"/>
    <w:rsid w:val="005F0A1F"/>
    <w:rsid w:val="005F414C"/>
    <w:rsid w:val="00604D2D"/>
    <w:rsid w:val="006106C6"/>
    <w:rsid w:val="00617240"/>
    <w:rsid w:val="0063553E"/>
    <w:rsid w:val="00644474"/>
    <w:rsid w:val="00645E7D"/>
    <w:rsid w:val="00651F7B"/>
    <w:rsid w:val="006526F1"/>
    <w:rsid w:val="00652B8E"/>
    <w:rsid w:val="00656171"/>
    <w:rsid w:val="006653F1"/>
    <w:rsid w:val="00666D97"/>
    <w:rsid w:val="00676578"/>
    <w:rsid w:val="006808DE"/>
    <w:rsid w:val="00687009"/>
    <w:rsid w:val="006938ED"/>
    <w:rsid w:val="006A05B2"/>
    <w:rsid w:val="006A48A7"/>
    <w:rsid w:val="006A4D05"/>
    <w:rsid w:val="006B0330"/>
    <w:rsid w:val="006B56CF"/>
    <w:rsid w:val="006C0DDA"/>
    <w:rsid w:val="006C1794"/>
    <w:rsid w:val="006E0FFD"/>
    <w:rsid w:val="007016BF"/>
    <w:rsid w:val="007028AB"/>
    <w:rsid w:val="00706F8B"/>
    <w:rsid w:val="00727B5B"/>
    <w:rsid w:val="0073269E"/>
    <w:rsid w:val="00732F96"/>
    <w:rsid w:val="00757EDE"/>
    <w:rsid w:val="00770877"/>
    <w:rsid w:val="00771BFB"/>
    <w:rsid w:val="00781062"/>
    <w:rsid w:val="00787E1A"/>
    <w:rsid w:val="007A1761"/>
    <w:rsid w:val="007A3CEC"/>
    <w:rsid w:val="007A406C"/>
    <w:rsid w:val="007A5BB0"/>
    <w:rsid w:val="007D4242"/>
    <w:rsid w:val="007F15C8"/>
    <w:rsid w:val="007F3AD4"/>
    <w:rsid w:val="007F47D5"/>
    <w:rsid w:val="007F5B5A"/>
    <w:rsid w:val="00800D18"/>
    <w:rsid w:val="0080589F"/>
    <w:rsid w:val="00811508"/>
    <w:rsid w:val="0081748B"/>
    <w:rsid w:val="00820165"/>
    <w:rsid w:val="00826912"/>
    <w:rsid w:val="00827009"/>
    <w:rsid w:val="00830E42"/>
    <w:rsid w:val="00833275"/>
    <w:rsid w:val="00840BA1"/>
    <w:rsid w:val="00840BA3"/>
    <w:rsid w:val="00846D13"/>
    <w:rsid w:val="0085074A"/>
    <w:rsid w:val="00857831"/>
    <w:rsid w:val="00863FC2"/>
    <w:rsid w:val="00870F77"/>
    <w:rsid w:val="00886EB2"/>
    <w:rsid w:val="0089423B"/>
    <w:rsid w:val="008A093F"/>
    <w:rsid w:val="008A658E"/>
    <w:rsid w:val="008B5DDC"/>
    <w:rsid w:val="008B650E"/>
    <w:rsid w:val="008C2580"/>
    <w:rsid w:val="008C337C"/>
    <w:rsid w:val="008C3590"/>
    <w:rsid w:val="008E12A8"/>
    <w:rsid w:val="008E2374"/>
    <w:rsid w:val="008E7258"/>
    <w:rsid w:val="008F03CF"/>
    <w:rsid w:val="008F5E8D"/>
    <w:rsid w:val="008F713D"/>
    <w:rsid w:val="0090062A"/>
    <w:rsid w:val="00904D88"/>
    <w:rsid w:val="0091699B"/>
    <w:rsid w:val="00916C64"/>
    <w:rsid w:val="009207E4"/>
    <w:rsid w:val="009211BE"/>
    <w:rsid w:val="009270B8"/>
    <w:rsid w:val="00942010"/>
    <w:rsid w:val="00946D90"/>
    <w:rsid w:val="00950AD5"/>
    <w:rsid w:val="00954658"/>
    <w:rsid w:val="00955ED2"/>
    <w:rsid w:val="009607C3"/>
    <w:rsid w:val="00963E54"/>
    <w:rsid w:val="00970BA1"/>
    <w:rsid w:val="00971CD7"/>
    <w:rsid w:val="0097303B"/>
    <w:rsid w:val="009863F3"/>
    <w:rsid w:val="0099081F"/>
    <w:rsid w:val="00992551"/>
    <w:rsid w:val="00993262"/>
    <w:rsid w:val="00997A4C"/>
    <w:rsid w:val="009A2B63"/>
    <w:rsid w:val="009B6ABB"/>
    <w:rsid w:val="009D078E"/>
    <w:rsid w:val="009D3D90"/>
    <w:rsid w:val="009D7B06"/>
    <w:rsid w:val="009E4241"/>
    <w:rsid w:val="009E5859"/>
    <w:rsid w:val="009F61C4"/>
    <w:rsid w:val="00A0726A"/>
    <w:rsid w:val="00A11261"/>
    <w:rsid w:val="00A11551"/>
    <w:rsid w:val="00A201E2"/>
    <w:rsid w:val="00A254EE"/>
    <w:rsid w:val="00A34806"/>
    <w:rsid w:val="00A36210"/>
    <w:rsid w:val="00A4114E"/>
    <w:rsid w:val="00A4136B"/>
    <w:rsid w:val="00A464AC"/>
    <w:rsid w:val="00A52625"/>
    <w:rsid w:val="00A54EB3"/>
    <w:rsid w:val="00A64E74"/>
    <w:rsid w:val="00A74FAE"/>
    <w:rsid w:val="00A77479"/>
    <w:rsid w:val="00A77E4C"/>
    <w:rsid w:val="00A82CF8"/>
    <w:rsid w:val="00A87E32"/>
    <w:rsid w:val="00A92773"/>
    <w:rsid w:val="00AA51BE"/>
    <w:rsid w:val="00AC2498"/>
    <w:rsid w:val="00AD741F"/>
    <w:rsid w:val="00AE0C66"/>
    <w:rsid w:val="00AF7F3D"/>
    <w:rsid w:val="00B14A2B"/>
    <w:rsid w:val="00B17413"/>
    <w:rsid w:val="00B22123"/>
    <w:rsid w:val="00B2293B"/>
    <w:rsid w:val="00B3098F"/>
    <w:rsid w:val="00B31573"/>
    <w:rsid w:val="00B42F56"/>
    <w:rsid w:val="00B648D8"/>
    <w:rsid w:val="00B666EB"/>
    <w:rsid w:val="00B708FF"/>
    <w:rsid w:val="00B71AA4"/>
    <w:rsid w:val="00B8311B"/>
    <w:rsid w:val="00B94841"/>
    <w:rsid w:val="00BB4D9C"/>
    <w:rsid w:val="00BB7666"/>
    <w:rsid w:val="00BE0111"/>
    <w:rsid w:val="00BE0E1E"/>
    <w:rsid w:val="00BE10CA"/>
    <w:rsid w:val="00BE5FE9"/>
    <w:rsid w:val="00BF0055"/>
    <w:rsid w:val="00BF0CF7"/>
    <w:rsid w:val="00BF11A5"/>
    <w:rsid w:val="00BF1663"/>
    <w:rsid w:val="00BF6E75"/>
    <w:rsid w:val="00C01993"/>
    <w:rsid w:val="00C048B8"/>
    <w:rsid w:val="00C059BD"/>
    <w:rsid w:val="00C12022"/>
    <w:rsid w:val="00C12770"/>
    <w:rsid w:val="00C145B5"/>
    <w:rsid w:val="00C156F8"/>
    <w:rsid w:val="00C16A41"/>
    <w:rsid w:val="00C223E9"/>
    <w:rsid w:val="00C2501D"/>
    <w:rsid w:val="00C340FF"/>
    <w:rsid w:val="00C41FB4"/>
    <w:rsid w:val="00C47FEC"/>
    <w:rsid w:val="00C514F3"/>
    <w:rsid w:val="00C524E5"/>
    <w:rsid w:val="00C64655"/>
    <w:rsid w:val="00C76E41"/>
    <w:rsid w:val="00C776FA"/>
    <w:rsid w:val="00C87C08"/>
    <w:rsid w:val="00C976C0"/>
    <w:rsid w:val="00CA316F"/>
    <w:rsid w:val="00CA4869"/>
    <w:rsid w:val="00CA50C4"/>
    <w:rsid w:val="00CB48E3"/>
    <w:rsid w:val="00CC7758"/>
    <w:rsid w:val="00D048C8"/>
    <w:rsid w:val="00D068FF"/>
    <w:rsid w:val="00D22EC8"/>
    <w:rsid w:val="00D31C0C"/>
    <w:rsid w:val="00D62FCC"/>
    <w:rsid w:val="00D6739A"/>
    <w:rsid w:val="00D7300C"/>
    <w:rsid w:val="00D74C88"/>
    <w:rsid w:val="00D7529C"/>
    <w:rsid w:val="00D84D1B"/>
    <w:rsid w:val="00D86969"/>
    <w:rsid w:val="00D86B20"/>
    <w:rsid w:val="00D87FEA"/>
    <w:rsid w:val="00D90490"/>
    <w:rsid w:val="00DA4F82"/>
    <w:rsid w:val="00DB2A4C"/>
    <w:rsid w:val="00DC3CAF"/>
    <w:rsid w:val="00DE3349"/>
    <w:rsid w:val="00E01B18"/>
    <w:rsid w:val="00E048E1"/>
    <w:rsid w:val="00E04AEF"/>
    <w:rsid w:val="00E12808"/>
    <w:rsid w:val="00E345F6"/>
    <w:rsid w:val="00E415D1"/>
    <w:rsid w:val="00E41786"/>
    <w:rsid w:val="00E4535B"/>
    <w:rsid w:val="00E566F5"/>
    <w:rsid w:val="00E7007B"/>
    <w:rsid w:val="00E8181B"/>
    <w:rsid w:val="00E82153"/>
    <w:rsid w:val="00E90F75"/>
    <w:rsid w:val="00E93592"/>
    <w:rsid w:val="00E97896"/>
    <w:rsid w:val="00EA745D"/>
    <w:rsid w:val="00ED35B2"/>
    <w:rsid w:val="00ED4BEF"/>
    <w:rsid w:val="00EF008C"/>
    <w:rsid w:val="00EF1E3A"/>
    <w:rsid w:val="00F0467E"/>
    <w:rsid w:val="00F05314"/>
    <w:rsid w:val="00F0581A"/>
    <w:rsid w:val="00F07E5E"/>
    <w:rsid w:val="00F14240"/>
    <w:rsid w:val="00F16612"/>
    <w:rsid w:val="00F20FFB"/>
    <w:rsid w:val="00F2142F"/>
    <w:rsid w:val="00F240D4"/>
    <w:rsid w:val="00F31053"/>
    <w:rsid w:val="00F357B1"/>
    <w:rsid w:val="00F3593E"/>
    <w:rsid w:val="00F35A79"/>
    <w:rsid w:val="00F36FE5"/>
    <w:rsid w:val="00F37B44"/>
    <w:rsid w:val="00F43D02"/>
    <w:rsid w:val="00F45BC1"/>
    <w:rsid w:val="00F6092C"/>
    <w:rsid w:val="00F725D9"/>
    <w:rsid w:val="00F817F3"/>
    <w:rsid w:val="00F82CD0"/>
    <w:rsid w:val="00F85D3B"/>
    <w:rsid w:val="00F862D2"/>
    <w:rsid w:val="00F86610"/>
    <w:rsid w:val="00FA08C8"/>
    <w:rsid w:val="00FA2DE1"/>
    <w:rsid w:val="00FB12A0"/>
    <w:rsid w:val="00FC170B"/>
    <w:rsid w:val="00FD5CC1"/>
    <w:rsid w:val="00FE175F"/>
    <w:rsid w:val="00FE5B7A"/>
    <w:rsid w:val="00FF2FC7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F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3F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3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E54"/>
  </w:style>
  <w:style w:type="paragraph" w:styleId="Piedepgina">
    <w:name w:val="footer"/>
    <w:basedOn w:val="Normal"/>
    <w:link w:val="PiedepginaCar"/>
    <w:uiPriority w:val="99"/>
    <w:unhideWhenUsed/>
    <w:rsid w:val="00963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F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3F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3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E54"/>
  </w:style>
  <w:style w:type="paragraph" w:styleId="Piedepgina">
    <w:name w:val="footer"/>
    <w:basedOn w:val="Normal"/>
    <w:link w:val="PiedepginaCar"/>
    <w:uiPriority w:val="99"/>
    <w:unhideWhenUsed/>
    <w:rsid w:val="00963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undacionlanacion.org.ar/prem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comunidad@lanacion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tzolezzi</cp:lastModifiedBy>
  <cp:revision>3</cp:revision>
  <dcterms:created xsi:type="dcterms:W3CDTF">2015-03-16T16:18:00Z</dcterms:created>
  <dcterms:modified xsi:type="dcterms:W3CDTF">2015-03-16T17:07:00Z</dcterms:modified>
</cp:coreProperties>
</file>